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A" w:rsidRP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  <w:r>
        <w:rPr>
          <w:rFonts w:ascii="Times New Roman" w:hAnsi="Times New Roman"/>
          <w:b/>
          <w:noProof/>
          <w:sz w:val="24"/>
          <w:szCs w:val="26"/>
          <w:lang w:val="ru-RU" w:eastAsia="ru-RU"/>
        </w:rPr>
        <w:drawing>
          <wp:inline distT="0" distB="0" distL="0" distR="0">
            <wp:extent cx="7920355" cy="5940425"/>
            <wp:effectExtent l="0" t="635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EA" w:rsidRP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572DEA" w:rsidRPr="00572DEA" w:rsidRDefault="00572DEA" w:rsidP="00572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733B25" w:rsidRPr="00A07F28" w:rsidRDefault="00733B25" w:rsidP="00A07F28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6"/>
          <w:lang w:val="ru-RU"/>
        </w:rPr>
      </w:pPr>
      <w:r w:rsidRPr="00A07F28">
        <w:rPr>
          <w:rFonts w:ascii="Times New Roman" w:hAnsi="Times New Roman"/>
          <w:b/>
          <w:sz w:val="24"/>
          <w:szCs w:val="26"/>
          <w:lang w:val="ru-RU"/>
        </w:rPr>
        <w:t>Введение</w:t>
      </w:r>
    </w:p>
    <w:p w:rsidR="00733B25" w:rsidRDefault="007D0EB4" w:rsidP="00733B25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3B25" w:rsidRPr="00E119F8">
        <w:rPr>
          <w:sz w:val="24"/>
          <w:szCs w:val="24"/>
        </w:rPr>
        <w:t xml:space="preserve">Рабочая программа раскрывает содержание обучения химии в </w:t>
      </w:r>
      <w:r w:rsidR="00733B25">
        <w:rPr>
          <w:sz w:val="24"/>
          <w:szCs w:val="24"/>
        </w:rPr>
        <w:t xml:space="preserve">параллели </w:t>
      </w:r>
      <w:r w:rsidR="00733B25" w:rsidRPr="00E119F8">
        <w:rPr>
          <w:sz w:val="24"/>
          <w:szCs w:val="24"/>
        </w:rPr>
        <w:t>8 класс</w:t>
      </w:r>
      <w:r w:rsidR="00733B25">
        <w:rPr>
          <w:sz w:val="24"/>
          <w:szCs w:val="24"/>
        </w:rPr>
        <w:t>ов</w:t>
      </w:r>
      <w:r w:rsidR="00733B25" w:rsidRPr="00E119F8">
        <w:rPr>
          <w:sz w:val="24"/>
          <w:szCs w:val="24"/>
        </w:rPr>
        <w:t xml:space="preserve"> </w:t>
      </w:r>
      <w:r w:rsidR="00733B25">
        <w:rPr>
          <w:sz w:val="24"/>
          <w:szCs w:val="24"/>
        </w:rPr>
        <w:t>МБОУ «Лицей №1» на базовом уровне</w:t>
      </w:r>
      <w:r>
        <w:rPr>
          <w:sz w:val="24"/>
          <w:szCs w:val="24"/>
        </w:rPr>
        <w:t xml:space="preserve"> </w:t>
      </w:r>
      <w:r w:rsidRPr="00D04AE2">
        <w:rPr>
          <w:sz w:val="24"/>
          <w:szCs w:val="24"/>
        </w:rPr>
        <w:t>и реализует требования Федерального компонента государственного образовательного стандарта.</w:t>
      </w:r>
      <w:r w:rsidR="00733B25" w:rsidRPr="00E119F8">
        <w:rPr>
          <w:sz w:val="24"/>
          <w:szCs w:val="24"/>
        </w:rPr>
        <w:t xml:space="preserve"> Она рассчита</w:t>
      </w:r>
      <w:r w:rsidR="00733B25" w:rsidRPr="00E119F8">
        <w:rPr>
          <w:sz w:val="24"/>
          <w:szCs w:val="24"/>
        </w:rPr>
        <w:softHyphen/>
        <w:t xml:space="preserve">на  </w:t>
      </w:r>
      <w:r w:rsidR="00733B25">
        <w:rPr>
          <w:sz w:val="24"/>
          <w:szCs w:val="24"/>
        </w:rPr>
        <w:t>68</w:t>
      </w:r>
      <w:r w:rsidR="00733B25" w:rsidRPr="00E119F8">
        <w:rPr>
          <w:sz w:val="24"/>
          <w:szCs w:val="24"/>
        </w:rPr>
        <w:t xml:space="preserve"> ч в год (2 ч в неделю) </w:t>
      </w:r>
    </w:p>
    <w:p w:rsidR="00733B25" w:rsidRPr="007D0EB4" w:rsidRDefault="007D0EB4" w:rsidP="00733B25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B25" w:rsidRPr="007D0EB4">
        <w:rPr>
          <w:sz w:val="24"/>
          <w:szCs w:val="24"/>
        </w:rPr>
        <w:t>Рабочая программа разработана на основании:</w:t>
      </w:r>
    </w:p>
    <w:p w:rsidR="00733B25" w:rsidRPr="00063341" w:rsidRDefault="00733B25" w:rsidP="00733B25">
      <w:pPr>
        <w:pStyle w:val="2"/>
        <w:numPr>
          <w:ilvl w:val="0"/>
          <w:numId w:val="2"/>
        </w:numPr>
        <w:shd w:val="clear" w:color="auto" w:fill="auto"/>
        <w:spacing w:before="0" w:line="230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Примерной</w:t>
      </w:r>
      <w:r w:rsidRPr="0006334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063341">
        <w:rPr>
          <w:sz w:val="24"/>
          <w:szCs w:val="24"/>
        </w:rPr>
        <w:t xml:space="preserve">  основного  общего образования  по химии (базовый уровень). 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63341">
        <w:rPr>
          <w:sz w:val="24"/>
          <w:szCs w:val="24"/>
        </w:rPr>
        <w:t>Вентана-Граф</w:t>
      </w:r>
      <w:proofErr w:type="spellEnd"/>
      <w:r w:rsidRPr="00063341">
        <w:rPr>
          <w:sz w:val="24"/>
          <w:szCs w:val="24"/>
        </w:rPr>
        <w:t xml:space="preserve">, 2007. </w:t>
      </w:r>
    </w:p>
    <w:p w:rsidR="00733B25" w:rsidRPr="000B102E" w:rsidRDefault="00733B25" w:rsidP="00733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0" w:lineRule="exact"/>
        <w:ind w:left="709" w:right="20" w:hanging="283"/>
        <w:contextualSpacing/>
        <w:jc w:val="both"/>
        <w:rPr>
          <w:sz w:val="24"/>
          <w:szCs w:val="24"/>
          <w:lang w:val="ru-RU"/>
        </w:rPr>
      </w:pPr>
      <w:r w:rsidRPr="0055289C">
        <w:rPr>
          <w:rFonts w:ascii="Times New Roman" w:hAnsi="Times New Roman"/>
          <w:sz w:val="24"/>
          <w:szCs w:val="24"/>
          <w:lang w:val="ru-RU"/>
        </w:rPr>
        <w:t xml:space="preserve">Авторской  программы Н.Н. </w:t>
      </w:r>
      <w:proofErr w:type="spellStart"/>
      <w:r w:rsidRPr="0055289C">
        <w:rPr>
          <w:rFonts w:ascii="Times New Roman" w:hAnsi="Times New Roman"/>
          <w:sz w:val="24"/>
          <w:szCs w:val="24"/>
          <w:lang w:val="ru-RU"/>
        </w:rPr>
        <w:t>Гары</w:t>
      </w:r>
      <w:proofErr w:type="spellEnd"/>
      <w:r w:rsidRPr="0055289C">
        <w:rPr>
          <w:rFonts w:ascii="Times New Roman" w:hAnsi="Times New Roman"/>
          <w:sz w:val="24"/>
          <w:szCs w:val="24"/>
          <w:lang w:val="ru-RU"/>
        </w:rPr>
        <w:t xml:space="preserve"> « Химия. Рабочие программы. Предметная линия учебников Г. Е. Рудзитиса, Ф. Г. Фельдмана. 8—9 классы»: пособие </w:t>
      </w:r>
      <w:proofErr w:type="spellStart"/>
      <w:r w:rsidRPr="0055289C">
        <w:rPr>
          <w:rFonts w:ascii="Times New Roman" w:hAnsi="Times New Roman"/>
          <w:sz w:val="24"/>
          <w:szCs w:val="24"/>
          <w:lang w:val="ru-RU"/>
        </w:rPr>
        <w:t>лля</w:t>
      </w:r>
      <w:proofErr w:type="spellEnd"/>
      <w:r w:rsidRPr="0055289C">
        <w:rPr>
          <w:rFonts w:ascii="Times New Roman" w:hAnsi="Times New Roman"/>
          <w:sz w:val="24"/>
          <w:szCs w:val="24"/>
          <w:lang w:val="ru-RU"/>
        </w:rPr>
        <w:t xml:space="preserve"> учителей </w:t>
      </w:r>
      <w:proofErr w:type="spellStart"/>
      <w:r w:rsidRPr="0055289C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55289C">
        <w:rPr>
          <w:rFonts w:ascii="Times New Roman" w:hAnsi="Times New Roman"/>
          <w:sz w:val="24"/>
          <w:szCs w:val="24"/>
          <w:lang w:val="ru-RU"/>
        </w:rPr>
        <w:t xml:space="preserve">. организаций / Н. Н. </w:t>
      </w:r>
      <w:proofErr w:type="spellStart"/>
      <w:r w:rsidRPr="0055289C">
        <w:rPr>
          <w:rFonts w:ascii="Times New Roman" w:hAnsi="Times New Roman"/>
          <w:sz w:val="24"/>
          <w:szCs w:val="24"/>
          <w:lang w:val="ru-RU"/>
        </w:rPr>
        <w:t>Гара</w:t>
      </w:r>
      <w:proofErr w:type="spellEnd"/>
      <w:r w:rsidRPr="0055289C">
        <w:rPr>
          <w:rFonts w:ascii="Times New Roman" w:hAnsi="Times New Roman"/>
          <w:sz w:val="24"/>
          <w:szCs w:val="24"/>
          <w:lang w:val="ru-RU"/>
        </w:rPr>
        <w:t>. — 2-е изд., доп. — М.</w:t>
      </w:r>
      <w:proofErr w:type="gramStart"/>
      <w:r w:rsidRPr="0055289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55289C">
        <w:rPr>
          <w:rFonts w:ascii="Times New Roman" w:hAnsi="Times New Roman"/>
          <w:sz w:val="24"/>
          <w:szCs w:val="24"/>
          <w:lang w:val="ru-RU"/>
        </w:rPr>
        <w:t xml:space="preserve"> Просвещение, 2013. </w:t>
      </w:r>
    </w:p>
    <w:p w:rsidR="000B102E" w:rsidRPr="000B102E" w:rsidRDefault="000B102E" w:rsidP="000B102E">
      <w:pPr>
        <w:widowControl w:val="0"/>
        <w:autoSpaceDE w:val="0"/>
        <w:autoSpaceDN w:val="0"/>
        <w:adjustRightInd w:val="0"/>
        <w:spacing w:after="0" w:line="230" w:lineRule="exact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B102E">
        <w:rPr>
          <w:rFonts w:ascii="Times New Roman" w:hAnsi="Times New Roman"/>
          <w:sz w:val="24"/>
          <w:szCs w:val="24"/>
          <w:lang w:val="ru-RU"/>
        </w:rPr>
        <w:t>В связи с наличием в авторской программе резерва</w:t>
      </w:r>
      <w:r w:rsidR="005A1A98">
        <w:rPr>
          <w:rFonts w:ascii="Times New Roman" w:hAnsi="Times New Roman"/>
          <w:sz w:val="24"/>
          <w:szCs w:val="24"/>
          <w:lang w:val="ru-RU"/>
        </w:rPr>
        <w:t xml:space="preserve"> из 5</w:t>
      </w:r>
      <w:r w:rsidRPr="000B102E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5A1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02E">
        <w:rPr>
          <w:rFonts w:ascii="Times New Roman" w:hAnsi="Times New Roman"/>
          <w:sz w:val="24"/>
          <w:szCs w:val="24"/>
          <w:lang w:val="ru-RU"/>
        </w:rPr>
        <w:t xml:space="preserve">на изучение курса, в </w:t>
      </w:r>
      <w:r w:rsidRPr="000B102E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рабочей программе увеличено количество часов на изучение темы </w:t>
      </w:r>
      <w:r>
        <w:rPr>
          <w:rFonts w:ascii="Times New Roman" w:hAnsi="Times New Roman"/>
          <w:sz w:val="24"/>
          <w:szCs w:val="24"/>
          <w:lang w:val="ru-RU"/>
        </w:rPr>
        <w:t>«О</w:t>
      </w:r>
      <w:r w:rsidRPr="000B102E">
        <w:rPr>
          <w:rFonts w:ascii="Times New Roman" w:hAnsi="Times New Roman"/>
          <w:sz w:val="24"/>
          <w:szCs w:val="24"/>
          <w:lang w:val="ru-RU"/>
        </w:rPr>
        <w:t>сновные понятия химии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0B102E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B102E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="005A1A98">
        <w:rPr>
          <w:rFonts w:ascii="Times New Roman" w:hAnsi="Times New Roman"/>
          <w:sz w:val="24"/>
          <w:szCs w:val="24"/>
          <w:lang w:val="ru-RU"/>
        </w:rPr>
        <w:t>, на изучение темы «Периодический закон и система» на 1 час, т</w:t>
      </w:r>
      <w:proofErr w:type="gramStart"/>
      <w:r w:rsidR="005A1A98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5A1A98">
        <w:rPr>
          <w:rFonts w:ascii="Times New Roman" w:hAnsi="Times New Roman"/>
          <w:sz w:val="24"/>
          <w:szCs w:val="24"/>
          <w:lang w:val="ru-RU"/>
        </w:rPr>
        <w:t xml:space="preserve"> эти темы являются основополагающими для дальнейшего изучения химии.</w:t>
      </w:r>
    </w:p>
    <w:p w:rsidR="00733B25" w:rsidRDefault="00733B25" w:rsidP="00733B25">
      <w:pPr>
        <w:pStyle w:val="a5"/>
        <w:spacing w:after="0" w:line="240" w:lineRule="auto"/>
        <w:contextualSpacing/>
        <w:jc w:val="both"/>
      </w:pPr>
      <w:r w:rsidRPr="008F39FE">
        <w:t>Рабочая программа ориентирована на учебник:</w:t>
      </w:r>
    </w:p>
    <w:p w:rsidR="00733B25" w:rsidRDefault="00733B25" w:rsidP="00733B25">
      <w:pPr>
        <w:pStyle w:val="2"/>
        <w:shd w:val="clear" w:color="auto" w:fill="auto"/>
        <w:spacing w:before="0" w:line="230" w:lineRule="exact"/>
        <w:ind w:right="20" w:firstLine="0"/>
        <w:contextualSpacing/>
        <w:jc w:val="both"/>
        <w:rPr>
          <w:b/>
          <w:i/>
          <w:sz w:val="24"/>
          <w:szCs w:val="24"/>
        </w:rPr>
      </w:pPr>
      <w:r w:rsidRPr="00E119F8">
        <w:rPr>
          <w:b/>
          <w:i/>
          <w:sz w:val="24"/>
          <w:szCs w:val="24"/>
        </w:rPr>
        <w:t>Рудзитис Г.Е., Фельдман Ф.Г. Химия. Неорганическая химия. 8 класс. Москва, Просвещение</w:t>
      </w:r>
      <w:r>
        <w:rPr>
          <w:b/>
          <w:i/>
          <w:sz w:val="24"/>
          <w:szCs w:val="24"/>
        </w:rPr>
        <w:t>,</w:t>
      </w:r>
      <w:r w:rsidRPr="00E119F8">
        <w:rPr>
          <w:b/>
          <w:i/>
          <w:sz w:val="24"/>
          <w:szCs w:val="24"/>
        </w:rPr>
        <w:t xml:space="preserve"> 2014.</w:t>
      </w:r>
    </w:p>
    <w:p w:rsidR="00733B25" w:rsidRDefault="00733B25" w:rsidP="00733B25">
      <w:pPr>
        <w:pStyle w:val="2"/>
        <w:shd w:val="clear" w:color="auto" w:fill="auto"/>
        <w:spacing w:before="0" w:line="230" w:lineRule="exact"/>
        <w:ind w:right="20" w:firstLine="0"/>
        <w:contextualSpacing/>
        <w:jc w:val="both"/>
        <w:rPr>
          <w:b/>
          <w:i/>
          <w:sz w:val="24"/>
          <w:szCs w:val="24"/>
        </w:rPr>
      </w:pPr>
      <w:r w:rsidRPr="00E119F8">
        <w:rPr>
          <w:b/>
          <w:i/>
          <w:sz w:val="24"/>
          <w:szCs w:val="24"/>
        </w:rPr>
        <w:t xml:space="preserve"> </w:t>
      </w:r>
    </w:p>
    <w:p w:rsidR="00733B25" w:rsidRPr="00F16F55" w:rsidRDefault="00733B25" w:rsidP="0043663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16F55">
        <w:rPr>
          <w:rFonts w:ascii="Times New Roman" w:hAnsi="Times New Roman"/>
          <w:b/>
          <w:sz w:val="24"/>
          <w:szCs w:val="24"/>
          <w:lang w:val="ru-RU"/>
        </w:rPr>
        <w:t>Планируемые предметные результаты освоения курса химии 8 класса</w:t>
      </w:r>
    </w:p>
    <w:p w:rsidR="00733B25" w:rsidRPr="00733B25" w:rsidRDefault="00733B25" w:rsidP="00733B25">
      <w:pPr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курса химии 8 класса </w:t>
      </w:r>
      <w:proofErr w:type="gramStart"/>
      <w:r w:rsidR="008367A6">
        <w:rPr>
          <w:rFonts w:ascii="Times New Roman" w:hAnsi="Times New Roman"/>
          <w:sz w:val="24"/>
          <w:szCs w:val="24"/>
          <w:lang w:val="ru-RU"/>
        </w:rPr>
        <w:t>об</w:t>
      </w:r>
      <w:r w:rsidRPr="00733B25">
        <w:rPr>
          <w:rFonts w:ascii="Times New Roman" w:hAnsi="Times New Roman"/>
          <w:sz w:val="24"/>
          <w:szCs w:val="24"/>
          <w:lang w:val="ru-RU"/>
        </w:rPr>
        <w:t>уч</w:t>
      </w:r>
      <w:r w:rsidR="00681363">
        <w:rPr>
          <w:rFonts w:ascii="Times New Roman" w:hAnsi="Times New Roman"/>
          <w:sz w:val="24"/>
          <w:szCs w:val="24"/>
          <w:lang w:val="ru-RU"/>
        </w:rPr>
        <w:t>а</w:t>
      </w:r>
      <w:r w:rsidR="008367A6">
        <w:rPr>
          <w:rFonts w:ascii="Times New Roman" w:hAnsi="Times New Roman"/>
          <w:sz w:val="24"/>
          <w:szCs w:val="24"/>
          <w:lang w:val="ru-RU"/>
        </w:rPr>
        <w:t>ю</w:t>
      </w:r>
      <w:r w:rsidR="00681363">
        <w:rPr>
          <w:rFonts w:ascii="Times New Roman" w:hAnsi="Times New Roman"/>
          <w:sz w:val="24"/>
          <w:szCs w:val="24"/>
          <w:lang w:val="ru-RU"/>
        </w:rPr>
        <w:t>щийся</w:t>
      </w:r>
      <w:proofErr w:type="gramEnd"/>
      <w:r w:rsidRPr="00733B25">
        <w:rPr>
          <w:rFonts w:ascii="Times New Roman" w:hAnsi="Times New Roman"/>
          <w:sz w:val="24"/>
          <w:szCs w:val="24"/>
          <w:lang w:val="ru-RU"/>
        </w:rPr>
        <w:t xml:space="preserve"> должен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33B25">
        <w:rPr>
          <w:rFonts w:ascii="Times New Roman" w:hAnsi="Times New Roman"/>
          <w:b/>
          <w:sz w:val="24"/>
          <w:szCs w:val="24"/>
          <w:lang w:val="ru-RU"/>
        </w:rPr>
        <w:t xml:space="preserve">знать / понимать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химическую символику: знаки химических элементов, формулы химических веществ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и уравнения химических реакций;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>• важнейшие  химические  понятия:  химический  элемент,  атом,  молекула,  относи-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33B25">
        <w:rPr>
          <w:rFonts w:ascii="Times New Roman" w:hAnsi="Times New Roman"/>
          <w:sz w:val="24"/>
          <w:szCs w:val="24"/>
          <w:lang w:val="ru-RU"/>
        </w:rPr>
        <w:t xml:space="preserve">тельные  атомная  и  молекулярная  массы,  ион,  химическая  связь,  вещество,  классификация веществ, моль, молярная масса, молярный объем, химическая реакция, классификация реакций, </w:t>
      </w:r>
      <w:proofErr w:type="gramEnd"/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основные законы химии: сохранения массы веществ, постоянства состава, </w:t>
      </w: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периоди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>-</w:t>
      </w:r>
    </w:p>
    <w:p w:rsid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 xml:space="preserve"> закон;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3B25" w:rsidRDefault="00733B25" w:rsidP="00733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33B25">
        <w:rPr>
          <w:rFonts w:ascii="Times New Roman" w:hAnsi="Times New Roman"/>
          <w:b/>
          <w:sz w:val="24"/>
          <w:szCs w:val="24"/>
          <w:lang w:val="ru-RU"/>
        </w:rPr>
        <w:t xml:space="preserve">уметь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b/>
          <w:sz w:val="24"/>
          <w:szCs w:val="24"/>
          <w:lang w:val="ru-RU"/>
        </w:rPr>
        <w:cr/>
      </w:r>
      <w:r w:rsidRPr="00733B25">
        <w:rPr>
          <w:rFonts w:ascii="Times New Roman" w:hAnsi="Times New Roman"/>
          <w:sz w:val="24"/>
          <w:szCs w:val="24"/>
          <w:lang w:val="ru-RU"/>
        </w:rPr>
        <w:t xml:space="preserve">• называть: химические элементы, соединения изученных классов;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объяснять: физический смысл атомного (порядкового) номера химического </w:t>
      </w: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элемен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>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та, номеров группы и периода, к которым элемент принадлежит в периодической системе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Д.И. Менделеева; закономерности изменения свойств элементов в пределах малых периодов и главных подгрупп;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характеризовать: химические элементы (от водорода до кальция) на основе их </w:t>
      </w:r>
      <w:proofErr w:type="gramStart"/>
      <w:r w:rsidRPr="00733B25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733B25">
        <w:rPr>
          <w:rFonts w:ascii="Times New Roman" w:hAnsi="Times New Roman"/>
          <w:sz w:val="24"/>
          <w:szCs w:val="24"/>
          <w:lang w:val="ru-RU"/>
        </w:rPr>
        <w:t>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ложения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 xml:space="preserve">  в  периодической  системе  Д.И.Менделеева  и  особенностей  строения  их  атомов; связь  между  составом,  строением  и  свойствами  веществ;  химические  свойства  основных классов неорганических веществ; 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определять:  состав веществ по их формулам, принадлежность веществ </w:t>
      </w:r>
      <w:proofErr w:type="gramStart"/>
      <w:r w:rsidRPr="00733B25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733B25">
        <w:rPr>
          <w:rFonts w:ascii="Times New Roman" w:hAnsi="Times New Roman"/>
          <w:sz w:val="24"/>
          <w:szCs w:val="24"/>
          <w:lang w:val="ru-RU"/>
        </w:rPr>
        <w:t xml:space="preserve"> определен-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ному классу соединений, типы химических реакций, валентность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составлять: формулы неорганических соединений изученных классов; схемы </w:t>
      </w:r>
      <w:proofErr w:type="gramStart"/>
      <w:r w:rsidRPr="00733B25">
        <w:rPr>
          <w:rFonts w:ascii="Times New Roman" w:hAnsi="Times New Roman"/>
          <w:sz w:val="24"/>
          <w:szCs w:val="24"/>
          <w:lang w:val="ru-RU"/>
        </w:rPr>
        <w:t>строе</w:t>
      </w:r>
      <w:proofErr w:type="gramEnd"/>
      <w:r w:rsidRPr="00733B25">
        <w:rPr>
          <w:rFonts w:ascii="Times New Roman" w:hAnsi="Times New Roman"/>
          <w:sz w:val="24"/>
          <w:szCs w:val="24"/>
          <w:lang w:val="ru-RU"/>
        </w:rPr>
        <w:t>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 xml:space="preserve"> атомов первых 20 элементов периодической системы Д.И.Менделеева; уравнения химических реакций;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обращаться с химической посудой и лабораторным оборудованием;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распознавать  опытным  путем:  кислород,  водород,  растворы кислот и щелочей,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вычислять: массовую долю химического элемента по формуле соединения; </w:t>
      </w: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массо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>-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33B25">
        <w:rPr>
          <w:rFonts w:ascii="Times New Roman" w:hAnsi="Times New Roman"/>
          <w:sz w:val="24"/>
          <w:szCs w:val="24"/>
          <w:lang w:val="ru-RU"/>
        </w:rPr>
        <w:t>вую</w:t>
      </w:r>
      <w:proofErr w:type="spellEnd"/>
      <w:r w:rsidRPr="00733B25">
        <w:rPr>
          <w:rFonts w:ascii="Times New Roman" w:hAnsi="Times New Roman"/>
          <w:sz w:val="24"/>
          <w:szCs w:val="24"/>
          <w:lang w:val="ru-RU"/>
        </w:rPr>
        <w:t xml:space="preserve">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использовать  приобретенные  знания  и  умения  в  практической  деятельности и повседневной жизни </w:t>
      </w:r>
      <w:proofErr w:type="gramStart"/>
      <w:r w:rsidRPr="00733B25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733B25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безопасного обращения с веществами и материалами;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экологически грамотного поведения в окружающей среде;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оценки влияния химического загрязнения окружающей среды на организм человека;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критической оценки информации о веществах, используемых в быту; </w:t>
      </w:r>
    </w:p>
    <w:p w:rsidR="00733B25" w:rsidRPr="00733B25" w:rsidRDefault="00733B25" w:rsidP="00733B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3B25">
        <w:rPr>
          <w:rFonts w:ascii="Times New Roman" w:hAnsi="Times New Roman"/>
          <w:sz w:val="24"/>
          <w:szCs w:val="24"/>
          <w:lang w:val="ru-RU"/>
        </w:rPr>
        <w:t xml:space="preserve">• приготовления растворов заданной концентрации. </w:t>
      </w:r>
      <w:r w:rsidRPr="00733B25">
        <w:rPr>
          <w:rFonts w:ascii="Times New Roman" w:hAnsi="Times New Roman"/>
          <w:sz w:val="24"/>
          <w:szCs w:val="24"/>
          <w:lang w:val="ru-RU"/>
        </w:rPr>
        <w:cr/>
      </w:r>
    </w:p>
    <w:p w:rsidR="000B102E" w:rsidRDefault="000B102E" w:rsidP="0043663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71F82">
        <w:rPr>
          <w:rFonts w:ascii="Times New Roman" w:hAnsi="Times New Roman"/>
          <w:b/>
          <w:sz w:val="26"/>
          <w:szCs w:val="26"/>
          <w:lang w:val="ru-RU"/>
        </w:rPr>
        <w:t>Содержание учебного предмета.</w:t>
      </w:r>
    </w:p>
    <w:p w:rsidR="000B102E" w:rsidRPr="002E7AB2" w:rsidRDefault="000B102E" w:rsidP="000B102E">
      <w:pPr>
        <w:pStyle w:val="100"/>
        <w:shd w:val="clear" w:color="auto" w:fill="auto"/>
        <w:spacing w:line="230" w:lineRule="exact"/>
        <w:ind w:left="40" w:right="20" w:firstLine="280"/>
        <w:rPr>
          <w:sz w:val="22"/>
        </w:rPr>
      </w:pPr>
      <w:r w:rsidRPr="00436639">
        <w:rPr>
          <w:rStyle w:val="101"/>
          <w:rFonts w:eastAsia="Century Gothic"/>
          <w:i/>
          <w:sz w:val="22"/>
        </w:rPr>
        <w:t>Раздел 1.</w:t>
      </w:r>
      <w:r w:rsidRPr="002E7AB2">
        <w:rPr>
          <w:rStyle w:val="101"/>
          <w:rFonts w:eastAsia="Century Gothic"/>
          <w:sz w:val="22"/>
        </w:rPr>
        <w:t xml:space="preserve"> </w:t>
      </w:r>
      <w:r w:rsidRPr="002E7AB2">
        <w:rPr>
          <w:sz w:val="22"/>
        </w:rPr>
        <w:t>Основные понятия химии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40" w:right="20" w:firstLine="280"/>
        <w:jc w:val="both"/>
        <w:rPr>
          <w:sz w:val="24"/>
        </w:rPr>
      </w:pPr>
      <w:r w:rsidRPr="002E7AB2">
        <w:rPr>
          <w:sz w:val="24"/>
        </w:rPr>
        <w:t>Предмет химии. Химия как часть естествознания. Вещества и их свойства. Методы познания в химии: наблюдение, экспери</w:t>
      </w:r>
      <w:r w:rsidRPr="002E7AB2">
        <w:rPr>
          <w:sz w:val="24"/>
        </w:rPr>
        <w:softHyphen/>
        <w:t xml:space="preserve">мент. Приёмы безопасной работы с </w:t>
      </w:r>
      <w:r w:rsidRPr="002E7AB2">
        <w:rPr>
          <w:sz w:val="24"/>
        </w:rPr>
        <w:lastRenderedPageBreak/>
        <w:t>оборудованием и вещества</w:t>
      </w:r>
      <w:r w:rsidRPr="002E7AB2">
        <w:rPr>
          <w:sz w:val="24"/>
        </w:rPr>
        <w:softHyphen/>
        <w:t>ми. Строение пламени.</w:t>
      </w:r>
    </w:p>
    <w:p w:rsidR="000B102E" w:rsidRPr="00BE01FC" w:rsidRDefault="000B102E" w:rsidP="000B102E">
      <w:pPr>
        <w:pStyle w:val="2"/>
        <w:shd w:val="clear" w:color="auto" w:fill="auto"/>
        <w:spacing w:before="0" w:line="230" w:lineRule="exact"/>
        <w:ind w:left="40" w:right="20" w:firstLine="280"/>
        <w:jc w:val="both"/>
        <w:rPr>
          <w:b/>
          <w:sz w:val="24"/>
        </w:rPr>
      </w:pPr>
      <w:r w:rsidRPr="002E7AB2">
        <w:rPr>
          <w:sz w:val="24"/>
        </w:rPr>
        <w:t>Чистые вещества и смеси. Способы очистки веществ: отстаи</w:t>
      </w:r>
      <w:r w:rsidRPr="002E7AB2">
        <w:rPr>
          <w:sz w:val="24"/>
        </w:rPr>
        <w:softHyphen/>
        <w:t xml:space="preserve">вание, фильтрование, выпаривание, </w:t>
      </w:r>
      <w:r w:rsidRPr="002E7AB2">
        <w:rPr>
          <w:rStyle w:val="105pt"/>
        </w:rPr>
        <w:t>кристаллизация, дистилля</w:t>
      </w:r>
      <w:r w:rsidRPr="002E7AB2">
        <w:rPr>
          <w:rStyle w:val="105pt"/>
        </w:rPr>
        <w:softHyphen/>
        <w:t>ция.</w:t>
      </w:r>
      <w:r w:rsidRPr="002E7AB2">
        <w:rPr>
          <w:sz w:val="24"/>
        </w:rPr>
        <w:t xml:space="preserve"> Физические и химические явления. Химические реакции. Признаки химических реакций и условия возникновения и тече</w:t>
      </w:r>
      <w:r w:rsidRPr="002E7AB2">
        <w:rPr>
          <w:sz w:val="24"/>
        </w:rPr>
        <w:softHyphen/>
        <w:t xml:space="preserve">ния химических </w:t>
      </w:r>
      <w:proofErr w:type="spellStart"/>
      <w:r w:rsidRPr="002E7AB2">
        <w:rPr>
          <w:sz w:val="24"/>
        </w:rPr>
        <w:t>реакций</w:t>
      </w:r>
      <w:proofErr w:type="gramStart"/>
      <w:r w:rsidRPr="002E7AB2">
        <w:rPr>
          <w:sz w:val="24"/>
        </w:rPr>
        <w:t>.</w:t>
      </w:r>
      <w:r w:rsidR="00BE01FC" w:rsidRPr="00BE01FC">
        <w:rPr>
          <w:b/>
          <w:sz w:val="24"/>
        </w:rPr>
        <w:t>П</w:t>
      </w:r>
      <w:proofErr w:type="gramEnd"/>
      <w:r w:rsidR="00BE01FC" w:rsidRPr="00BE01FC">
        <w:rPr>
          <w:b/>
          <w:sz w:val="24"/>
        </w:rPr>
        <w:t>рактические</w:t>
      </w:r>
      <w:proofErr w:type="spellEnd"/>
      <w:r w:rsidR="00BE01FC" w:rsidRPr="00BE01FC">
        <w:rPr>
          <w:b/>
          <w:sz w:val="24"/>
        </w:rPr>
        <w:t xml:space="preserve"> работы №1,2</w:t>
      </w:r>
    </w:p>
    <w:p w:rsidR="000B102E" w:rsidRPr="002E7AB2" w:rsidRDefault="000B102E" w:rsidP="000B102E">
      <w:pPr>
        <w:pStyle w:val="2"/>
        <w:shd w:val="clear" w:color="auto" w:fill="auto"/>
        <w:spacing w:before="0" w:after="192" w:line="230" w:lineRule="exact"/>
        <w:ind w:left="40" w:right="20" w:firstLine="280"/>
        <w:jc w:val="both"/>
        <w:rPr>
          <w:sz w:val="24"/>
        </w:rPr>
      </w:pPr>
      <w:r w:rsidRPr="002E7AB2">
        <w:rPr>
          <w:sz w:val="24"/>
        </w:rPr>
        <w:t>Атомы, молекулы и ионы. Вещества молекулярного и немо</w:t>
      </w:r>
      <w:r w:rsidRPr="002E7AB2">
        <w:rPr>
          <w:sz w:val="24"/>
        </w:rPr>
        <w:softHyphen/>
        <w:t xml:space="preserve">лекулярного строения. Кристаллические и аморфные вещества. Кристаллические решётки: ионная, атомная и молекулярная. Зависимость свойств веществ от типа кристаллической решётки. </w:t>
      </w:r>
    </w:p>
    <w:p w:rsidR="000B102E" w:rsidRPr="002E7AB2" w:rsidRDefault="000B102E" w:rsidP="000B102E">
      <w:pPr>
        <w:pStyle w:val="2"/>
        <w:shd w:val="clear" w:color="auto" w:fill="auto"/>
        <w:spacing w:before="0" w:after="192" w:line="230" w:lineRule="exact"/>
        <w:ind w:left="40" w:right="20" w:firstLine="280"/>
        <w:jc w:val="both"/>
        <w:rPr>
          <w:sz w:val="24"/>
        </w:rPr>
      </w:pPr>
      <w:r w:rsidRPr="002E7AB2">
        <w:rPr>
          <w:sz w:val="24"/>
        </w:rPr>
        <w:t>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</w:t>
      </w:r>
      <w:r w:rsidRPr="002E7AB2">
        <w:rPr>
          <w:sz w:val="24"/>
        </w:rPr>
        <w:softHyphen/>
        <w:t>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Валентность химических элементов. Определение валентности элементов по формуле бинарных соединений. Составление хими</w:t>
      </w:r>
      <w:r w:rsidRPr="002E7AB2">
        <w:rPr>
          <w:sz w:val="24"/>
        </w:rPr>
        <w:softHyphen/>
        <w:t>ческих формул бинарных соединений по валентности.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Атомно-молекулярное учение. Закон сохранения массы веществ</w:t>
      </w:r>
      <w:proofErr w:type="gramStart"/>
      <w:r w:rsidRPr="002E7AB2">
        <w:rPr>
          <w:sz w:val="24"/>
        </w:rPr>
        <w:t xml:space="preserve">.. </w:t>
      </w:r>
      <w:proofErr w:type="gramEnd"/>
      <w:r w:rsidRPr="002E7AB2">
        <w:rPr>
          <w:sz w:val="24"/>
        </w:rPr>
        <w:t>Химические уравне</w:t>
      </w:r>
      <w:r w:rsidRPr="002E7AB2">
        <w:rPr>
          <w:sz w:val="24"/>
        </w:rPr>
        <w:softHyphen/>
        <w:t>ния. Типы химических реакций.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b/>
          <w:sz w:val="24"/>
        </w:rPr>
        <w:t>Простые вещества</w:t>
      </w:r>
      <w:r w:rsidRPr="002E7AB2">
        <w:rPr>
          <w:sz w:val="24"/>
        </w:rPr>
        <w:t xml:space="preserve"> Кислород. Нахождение в природе. Получение кислорода в лаборатории и промышленности. Физические и химические свой</w:t>
      </w:r>
      <w:r w:rsidRPr="002E7AB2">
        <w:rPr>
          <w:sz w:val="24"/>
        </w:rPr>
        <w:softHyphen/>
        <w:t>ства кислорода. Горение. Оксиды. Применение кислорода. Круго</w:t>
      </w:r>
      <w:r w:rsidRPr="002E7AB2">
        <w:rPr>
          <w:sz w:val="24"/>
        </w:rPr>
        <w:softHyphen/>
        <w:t xml:space="preserve">ворот кислорода в природе. Озон, аллотропия кислорода. Воздух и его состав. </w:t>
      </w:r>
      <w:proofErr w:type="gramStart"/>
      <w:r w:rsidRPr="002E7AB2">
        <w:rPr>
          <w:sz w:val="24"/>
        </w:rPr>
        <w:t>Зашита</w:t>
      </w:r>
      <w:proofErr w:type="gramEnd"/>
      <w:r w:rsidRPr="002E7AB2">
        <w:rPr>
          <w:sz w:val="24"/>
        </w:rPr>
        <w:t xml:space="preserve"> атмосферного воздуха от загрязнений.</w:t>
      </w:r>
    </w:p>
    <w:p w:rsidR="000B102E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Водород. Нахождение в природе. Получение водорода в лабо</w:t>
      </w:r>
      <w:r w:rsidRPr="002E7AB2">
        <w:rPr>
          <w:sz w:val="24"/>
        </w:rPr>
        <w:softHyphen/>
        <w:t>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BE01FC" w:rsidRDefault="00BE01FC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b/>
          <w:sz w:val="24"/>
        </w:rPr>
      </w:pPr>
      <w:r w:rsidRPr="00BE01FC">
        <w:rPr>
          <w:b/>
          <w:sz w:val="24"/>
        </w:rPr>
        <w:t>Практическ</w:t>
      </w:r>
      <w:r>
        <w:rPr>
          <w:b/>
          <w:sz w:val="24"/>
        </w:rPr>
        <w:t>ая</w:t>
      </w:r>
      <w:r w:rsidRPr="00BE01FC">
        <w:rPr>
          <w:b/>
          <w:sz w:val="24"/>
        </w:rPr>
        <w:t xml:space="preserve"> работ</w:t>
      </w:r>
      <w:r>
        <w:rPr>
          <w:b/>
          <w:sz w:val="24"/>
        </w:rPr>
        <w:t>а</w:t>
      </w:r>
      <w:r w:rsidRPr="00BE01FC">
        <w:rPr>
          <w:b/>
          <w:sz w:val="24"/>
        </w:rPr>
        <w:t xml:space="preserve"> №3</w:t>
      </w:r>
      <w:r>
        <w:rPr>
          <w:b/>
          <w:sz w:val="24"/>
        </w:rPr>
        <w:t xml:space="preserve"> </w:t>
      </w:r>
      <w:r w:rsidRPr="00BE01FC">
        <w:rPr>
          <w:sz w:val="24"/>
        </w:rPr>
        <w:t>Получение и свойства кислорода</w:t>
      </w:r>
    </w:p>
    <w:p w:rsidR="00BE01FC" w:rsidRPr="00BE01FC" w:rsidRDefault="00BE01FC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b/>
          <w:sz w:val="24"/>
        </w:rPr>
      </w:pPr>
      <w:r w:rsidRPr="00BE01FC">
        <w:rPr>
          <w:b/>
          <w:sz w:val="24"/>
        </w:rPr>
        <w:t>Практическ</w:t>
      </w:r>
      <w:r>
        <w:rPr>
          <w:b/>
          <w:sz w:val="24"/>
        </w:rPr>
        <w:t>ая</w:t>
      </w:r>
      <w:r w:rsidRPr="00BE01FC">
        <w:rPr>
          <w:b/>
          <w:sz w:val="24"/>
        </w:rPr>
        <w:t xml:space="preserve"> работ</w:t>
      </w:r>
      <w:r>
        <w:rPr>
          <w:b/>
          <w:sz w:val="24"/>
        </w:rPr>
        <w:t>а</w:t>
      </w:r>
      <w:r w:rsidRPr="00BE01FC">
        <w:rPr>
          <w:b/>
          <w:sz w:val="24"/>
        </w:rPr>
        <w:t xml:space="preserve"> №4 </w:t>
      </w:r>
      <w:r w:rsidRPr="00BE01FC">
        <w:rPr>
          <w:sz w:val="24"/>
        </w:rPr>
        <w:t>Получение и свойства водорода</w:t>
      </w:r>
    </w:p>
    <w:p w:rsidR="000B102E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b/>
          <w:sz w:val="24"/>
        </w:rPr>
        <w:t>Вода. Растворы.</w:t>
      </w:r>
      <w:r w:rsidRPr="002E7AB2">
        <w:rPr>
          <w:sz w:val="24"/>
        </w:rPr>
        <w:t xml:space="preserve">  Вода. Методы определения состава воды — анализ и син</w:t>
      </w:r>
      <w:r w:rsidRPr="002E7AB2">
        <w:rPr>
          <w:sz w:val="24"/>
        </w:rPr>
        <w:softHyphen/>
        <w:t>тез. Физические свойства воды. Вола в природе и способы её очистки. Аэрация воды. Химические свойства воды. Применение воды. Вода — растворитель. Растворимость веществ в воде. Мас</w:t>
      </w:r>
      <w:r w:rsidRPr="002E7AB2">
        <w:rPr>
          <w:sz w:val="24"/>
        </w:rPr>
        <w:softHyphen/>
        <w:t>совая доля растворённого вещества.</w:t>
      </w:r>
    </w:p>
    <w:p w:rsidR="00BE01FC" w:rsidRPr="002E7AB2" w:rsidRDefault="00BE01FC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>
        <w:rPr>
          <w:b/>
          <w:sz w:val="24"/>
        </w:rPr>
        <w:t xml:space="preserve">Практическая работа №5 </w:t>
      </w:r>
      <w:r w:rsidRPr="00BE01FC">
        <w:rPr>
          <w:sz w:val="24"/>
        </w:rPr>
        <w:t>Приготовление растворов солей с заданной массовой долей растворенного вещества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b/>
          <w:sz w:val="24"/>
        </w:rPr>
        <w:t>Количественные отношения в химии.</w:t>
      </w:r>
      <w:r w:rsidRPr="002E7AB2">
        <w:rPr>
          <w:sz w:val="24"/>
        </w:rPr>
        <w:t xml:space="preserve">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b/>
          <w:sz w:val="24"/>
        </w:rPr>
        <w:t>Важнейшие классы неорганических соединений.</w:t>
      </w:r>
      <w:r w:rsidRPr="002E7AB2">
        <w:rPr>
          <w:sz w:val="24"/>
        </w:rPr>
        <w:t xml:space="preserve"> Оксиды: состав, классификация. Основные и кислотные оксиды. Номен</w:t>
      </w:r>
      <w:r w:rsidRPr="002E7AB2">
        <w:rPr>
          <w:sz w:val="24"/>
        </w:rPr>
        <w:softHyphen/>
        <w:t>клатура оксидов. Физические и химические свойства, получение и применение оксидов.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proofErr w:type="spellStart"/>
      <w:r w:rsidRPr="002E7AB2">
        <w:rPr>
          <w:sz w:val="24"/>
        </w:rPr>
        <w:t>Гидроксиды</w:t>
      </w:r>
      <w:proofErr w:type="spellEnd"/>
      <w:r w:rsidRPr="002E7AB2">
        <w:rPr>
          <w:sz w:val="24"/>
        </w:rPr>
        <w:t xml:space="preserve">. Классификация </w:t>
      </w:r>
      <w:proofErr w:type="spellStart"/>
      <w:r w:rsidRPr="002E7AB2">
        <w:rPr>
          <w:sz w:val="24"/>
        </w:rPr>
        <w:t>гидроксидов</w:t>
      </w:r>
      <w:proofErr w:type="spellEnd"/>
      <w:r w:rsidRPr="002E7AB2">
        <w:rPr>
          <w:sz w:val="24"/>
        </w:rPr>
        <w:t>. Основания. Состав. Щёлочи и нерастворимые основания. Номенклатура. Физиче</w:t>
      </w:r>
      <w:r w:rsidRPr="002E7AB2">
        <w:rPr>
          <w:sz w:val="24"/>
        </w:rPr>
        <w:softHyphen/>
        <w:t>ские и химические свойства оснований. Реакция нейтрализа</w:t>
      </w:r>
      <w:r w:rsidRPr="002E7AB2">
        <w:rPr>
          <w:sz w:val="24"/>
        </w:rPr>
        <w:softHyphen/>
        <w:t xml:space="preserve">ции. Получение и применение оснований. </w:t>
      </w:r>
      <w:proofErr w:type="spellStart"/>
      <w:r w:rsidRPr="002E7AB2">
        <w:rPr>
          <w:sz w:val="24"/>
        </w:rPr>
        <w:t>Амфотерные</w:t>
      </w:r>
      <w:proofErr w:type="spellEnd"/>
      <w:r w:rsidRPr="002E7AB2">
        <w:rPr>
          <w:sz w:val="24"/>
        </w:rPr>
        <w:t xml:space="preserve"> оксиды и </w:t>
      </w:r>
      <w:proofErr w:type="spellStart"/>
      <w:r w:rsidRPr="002E7AB2">
        <w:rPr>
          <w:sz w:val="24"/>
        </w:rPr>
        <w:t>гидроксиды</w:t>
      </w:r>
      <w:proofErr w:type="spellEnd"/>
      <w:r w:rsidRPr="002E7AB2">
        <w:rPr>
          <w:sz w:val="24"/>
        </w:rPr>
        <w:t>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2E7AB2">
        <w:rPr>
          <w:sz w:val="24"/>
        </w:rPr>
        <w:t>Вытеснительный</w:t>
      </w:r>
      <w:proofErr w:type="spellEnd"/>
      <w:r w:rsidRPr="002E7AB2">
        <w:rPr>
          <w:sz w:val="24"/>
        </w:rPr>
        <w:t xml:space="preserve"> ряд металлов.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Соли. Состав. Классификация. Номенклатура. Физические свойства солей. Растворимость солей в воде. Химические свой</w:t>
      </w:r>
      <w:r w:rsidRPr="002E7AB2">
        <w:rPr>
          <w:sz w:val="24"/>
        </w:rPr>
        <w:softHyphen/>
        <w:t>ства солей. Способы получения солей. Применение солей.</w:t>
      </w:r>
    </w:p>
    <w:p w:rsidR="000B102E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Генетическая связь между основными классами неорганиче</w:t>
      </w:r>
      <w:r w:rsidRPr="002E7AB2">
        <w:rPr>
          <w:sz w:val="24"/>
        </w:rPr>
        <w:softHyphen/>
        <w:t>ских соединений.</w:t>
      </w:r>
    </w:p>
    <w:p w:rsidR="00C16CF4" w:rsidRPr="00C16CF4" w:rsidRDefault="00C16CF4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b/>
          <w:sz w:val="24"/>
        </w:rPr>
      </w:pPr>
      <w:r>
        <w:rPr>
          <w:sz w:val="24"/>
        </w:rPr>
        <w:t xml:space="preserve">Практическая работа №6 </w:t>
      </w:r>
      <w:r w:rsidRPr="00C16CF4">
        <w:rPr>
          <w:b/>
          <w:sz w:val="24"/>
        </w:rPr>
        <w:t>Решение экспериментальных задач</w:t>
      </w:r>
    </w:p>
    <w:p w:rsidR="00436639" w:rsidRDefault="000B102E" w:rsidP="000B102E">
      <w:pPr>
        <w:pStyle w:val="100"/>
        <w:shd w:val="clear" w:color="auto" w:fill="auto"/>
        <w:spacing w:line="230" w:lineRule="exact"/>
        <w:ind w:left="20" w:right="20" w:firstLine="300"/>
        <w:rPr>
          <w:sz w:val="22"/>
        </w:rPr>
      </w:pPr>
      <w:r w:rsidRPr="00436639">
        <w:rPr>
          <w:rStyle w:val="101"/>
          <w:rFonts w:eastAsia="Century Gothic"/>
          <w:i/>
          <w:sz w:val="22"/>
        </w:rPr>
        <w:t>Раздел 2.</w:t>
      </w:r>
      <w:r w:rsidRPr="002E7AB2">
        <w:rPr>
          <w:rStyle w:val="101"/>
          <w:rFonts w:eastAsia="Century Gothic"/>
          <w:sz w:val="22"/>
        </w:rPr>
        <w:t xml:space="preserve"> </w:t>
      </w:r>
      <w:r w:rsidRPr="002E7AB2">
        <w:rPr>
          <w:sz w:val="22"/>
        </w:rPr>
        <w:t xml:space="preserve">Периодический закон и периодическая система химических элементов </w:t>
      </w:r>
    </w:p>
    <w:p w:rsidR="000B102E" w:rsidRPr="002E7AB2" w:rsidRDefault="000B102E" w:rsidP="000B102E">
      <w:pPr>
        <w:pStyle w:val="100"/>
        <w:shd w:val="clear" w:color="auto" w:fill="auto"/>
        <w:spacing w:line="230" w:lineRule="exact"/>
        <w:ind w:left="20" w:right="20" w:firstLine="300"/>
        <w:rPr>
          <w:sz w:val="22"/>
        </w:rPr>
      </w:pPr>
      <w:r w:rsidRPr="002E7AB2">
        <w:rPr>
          <w:sz w:val="22"/>
        </w:rPr>
        <w:t>Д. И. Менделеева. Строение атома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Первоначальные попытки классификации химических эле</w:t>
      </w:r>
      <w:r w:rsidRPr="002E7AB2">
        <w:rPr>
          <w:sz w:val="24"/>
        </w:rPr>
        <w:softHyphen/>
        <w:t>ментов. Понятие о группах сходных элементов. Естественные семейства щелочных металлов и галогенов. Благородные газы.</w:t>
      </w:r>
    </w:p>
    <w:p w:rsidR="000B102E" w:rsidRPr="002E7AB2" w:rsidRDefault="000B102E" w:rsidP="000B102E">
      <w:pPr>
        <w:pStyle w:val="2"/>
        <w:shd w:val="clear" w:color="auto" w:fill="auto"/>
        <w:tabs>
          <w:tab w:val="left" w:pos="1276"/>
        </w:tabs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Периодический закон Д. И. Менделеева. Периодическая систе</w:t>
      </w:r>
      <w:r w:rsidRPr="002E7AB2">
        <w:rPr>
          <w:sz w:val="24"/>
        </w:rPr>
        <w:softHyphen/>
        <w:t xml:space="preserve">ма как </w:t>
      </w:r>
      <w:proofErr w:type="spellStart"/>
      <w:proofErr w:type="gramStart"/>
      <w:r w:rsidRPr="002E7AB2">
        <w:rPr>
          <w:sz w:val="24"/>
        </w:rPr>
        <w:t>естественно-научная</w:t>
      </w:r>
      <w:proofErr w:type="spellEnd"/>
      <w:proofErr w:type="gramEnd"/>
      <w:r w:rsidRPr="002E7AB2">
        <w:rPr>
          <w:sz w:val="24"/>
        </w:rPr>
        <w:t xml:space="preserve"> классификация химических элемен</w:t>
      </w:r>
      <w:r w:rsidRPr="002E7AB2">
        <w:rPr>
          <w:sz w:val="24"/>
        </w:rPr>
        <w:softHyphen/>
        <w:t>тов. Табличная форма представления классификации химических элементов. Структура таблицы «Периодическая система хими</w:t>
      </w:r>
      <w:r w:rsidRPr="002E7AB2">
        <w:rPr>
          <w:sz w:val="24"/>
        </w:rPr>
        <w:softHyphen/>
        <w:t xml:space="preserve">ческих элементов Д. И. Менделеева» (короткая форма): </w:t>
      </w:r>
      <w:proofErr w:type="gramStart"/>
      <w:r w:rsidRPr="002E7AB2">
        <w:rPr>
          <w:sz w:val="24"/>
        </w:rPr>
        <w:t>А-</w:t>
      </w:r>
      <w:proofErr w:type="gramEnd"/>
      <w:r w:rsidRPr="002E7AB2">
        <w:rPr>
          <w:sz w:val="24"/>
        </w:rPr>
        <w:t xml:space="preserve"> и </w:t>
      </w:r>
      <w:proofErr w:type="spellStart"/>
      <w:r w:rsidRPr="002E7AB2">
        <w:rPr>
          <w:sz w:val="24"/>
        </w:rPr>
        <w:t>Б-группы</w:t>
      </w:r>
      <w:proofErr w:type="spellEnd"/>
      <w:r w:rsidRPr="002E7AB2">
        <w:rPr>
          <w:sz w:val="24"/>
        </w:rPr>
        <w:t>, периоды. Физический смысл порядкового элемента, номера периода, номера группы (для элементов А-групп).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lastRenderedPageBreak/>
        <w:t>Строение атома: ядро и электронная оболочка. Состав атом</w:t>
      </w:r>
      <w:r w:rsidRPr="002E7AB2">
        <w:rPr>
          <w:sz w:val="24"/>
        </w:rPr>
        <w:softHyphen/>
        <w:t>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>
        <w:rPr>
          <w:sz w:val="24"/>
        </w:rPr>
        <w:t>Электронная оболочка ат</w:t>
      </w:r>
      <w:r w:rsidRPr="002E7AB2">
        <w:rPr>
          <w:sz w:val="24"/>
        </w:rPr>
        <w:t>ома: понятие об энергетическом уровне (электронном слое), его ёмкости. Заполнение электрон</w:t>
      </w:r>
      <w:r w:rsidRPr="002E7AB2">
        <w:rPr>
          <w:sz w:val="24"/>
        </w:rPr>
        <w:softHyphen/>
        <w:t>ных слоёв у атомов элементов первого—третьего периодов. Современная формулировка периодического закона.</w:t>
      </w:r>
    </w:p>
    <w:p w:rsidR="000B102E" w:rsidRPr="002E7AB2" w:rsidRDefault="000B102E" w:rsidP="000B102E">
      <w:pPr>
        <w:pStyle w:val="2"/>
        <w:shd w:val="clear" w:color="auto" w:fill="auto"/>
        <w:spacing w:before="0" w:line="230" w:lineRule="exact"/>
        <w:ind w:left="20" w:right="20" w:firstLine="300"/>
        <w:jc w:val="both"/>
        <w:rPr>
          <w:sz w:val="24"/>
        </w:rPr>
      </w:pPr>
      <w:r w:rsidRPr="002E7AB2">
        <w:rPr>
          <w:sz w:val="24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</w:t>
      </w:r>
      <w:r w:rsidRPr="002E7AB2">
        <w:rPr>
          <w:sz w:val="24"/>
        </w:rPr>
        <w:softHyphen/>
        <w:t>новки химических элементов в периодической системе. Жизнь и деятельность Д. И. Менделеева.</w:t>
      </w:r>
    </w:p>
    <w:p w:rsidR="000B102E" w:rsidRPr="002E7AB2" w:rsidRDefault="000B102E" w:rsidP="000B102E">
      <w:pPr>
        <w:pStyle w:val="100"/>
        <w:shd w:val="clear" w:color="auto" w:fill="auto"/>
        <w:spacing w:line="230" w:lineRule="exact"/>
        <w:ind w:left="20" w:firstLine="300"/>
        <w:rPr>
          <w:sz w:val="22"/>
        </w:rPr>
      </w:pPr>
      <w:r w:rsidRPr="00436639">
        <w:rPr>
          <w:rStyle w:val="101"/>
          <w:rFonts w:eastAsia="Century Gothic"/>
          <w:i/>
          <w:sz w:val="22"/>
        </w:rPr>
        <w:t>Раздел 3.</w:t>
      </w:r>
      <w:r w:rsidRPr="002E7AB2">
        <w:rPr>
          <w:rStyle w:val="101"/>
          <w:rFonts w:eastAsia="Century Gothic"/>
          <w:sz w:val="22"/>
        </w:rPr>
        <w:t xml:space="preserve"> </w:t>
      </w:r>
      <w:r w:rsidRPr="002E7AB2">
        <w:rPr>
          <w:sz w:val="22"/>
        </w:rPr>
        <w:t>Строение вещества</w:t>
      </w:r>
    </w:p>
    <w:p w:rsidR="000B102E" w:rsidRDefault="000B102E" w:rsidP="000B102E">
      <w:pPr>
        <w:pStyle w:val="2"/>
        <w:shd w:val="clear" w:color="auto" w:fill="auto"/>
        <w:spacing w:before="0" w:after="128" w:line="230" w:lineRule="exact"/>
        <w:ind w:left="20" w:right="20" w:firstLine="300"/>
        <w:jc w:val="both"/>
        <w:rPr>
          <w:sz w:val="24"/>
        </w:rPr>
      </w:pPr>
      <w:proofErr w:type="spellStart"/>
      <w:r w:rsidRPr="002E7AB2">
        <w:rPr>
          <w:sz w:val="24"/>
        </w:rPr>
        <w:t>Электроотрицательность</w:t>
      </w:r>
      <w:proofErr w:type="spellEnd"/>
      <w:r w:rsidRPr="002E7AB2">
        <w:rPr>
          <w:sz w:val="24"/>
        </w:rPr>
        <w:t xml:space="preserve"> химических элементов. Основные виды химической связи: </w:t>
      </w:r>
      <w:proofErr w:type="gramStart"/>
      <w:r w:rsidRPr="002E7AB2">
        <w:rPr>
          <w:sz w:val="24"/>
        </w:rPr>
        <w:t>ковалентная</w:t>
      </w:r>
      <w:proofErr w:type="gramEnd"/>
      <w:r w:rsidRPr="002E7AB2">
        <w:rPr>
          <w:sz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</w:t>
      </w:r>
      <w:r w:rsidRPr="002E7AB2">
        <w:rPr>
          <w:sz w:val="24"/>
        </w:rPr>
        <w:softHyphen/>
        <w:t>ления элементов.</w:t>
      </w:r>
    </w:p>
    <w:p w:rsidR="000B102E" w:rsidRDefault="000B102E" w:rsidP="000B102E">
      <w:pPr>
        <w:pStyle w:val="2"/>
        <w:shd w:val="clear" w:color="auto" w:fill="auto"/>
        <w:spacing w:before="0" w:after="128" w:line="230" w:lineRule="exact"/>
        <w:ind w:right="20" w:firstLine="0"/>
        <w:jc w:val="both"/>
      </w:pPr>
      <w:r w:rsidRPr="00963CA0">
        <w:t>*Курсивом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0B102E" w:rsidRDefault="000B102E" w:rsidP="000B102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B102E" w:rsidRDefault="000B102E" w:rsidP="000B102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B102E" w:rsidRDefault="000B102E" w:rsidP="000B102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4. Тематическое планирование</w:t>
      </w:r>
    </w:p>
    <w:tbl>
      <w:tblPr>
        <w:tblStyle w:val="a3"/>
        <w:tblW w:w="9356" w:type="dxa"/>
        <w:tblInd w:w="137" w:type="dxa"/>
        <w:tblLook w:val="04A0"/>
      </w:tblPr>
      <w:tblGrid>
        <w:gridCol w:w="709"/>
        <w:gridCol w:w="6804"/>
        <w:gridCol w:w="1843"/>
      </w:tblGrid>
      <w:tr w:rsidR="000B102E" w:rsidRPr="00245DA1" w:rsidTr="00150A69">
        <w:tc>
          <w:tcPr>
            <w:tcW w:w="709" w:type="dxa"/>
          </w:tcPr>
          <w:p w:rsidR="000B102E" w:rsidRPr="00245DA1" w:rsidRDefault="000B102E" w:rsidP="00150A69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0B102E" w:rsidRPr="00245DA1" w:rsidRDefault="000B102E" w:rsidP="00150A69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раздела   темы</w:t>
            </w:r>
          </w:p>
        </w:tc>
        <w:tc>
          <w:tcPr>
            <w:tcW w:w="1843" w:type="dxa"/>
          </w:tcPr>
          <w:p w:rsidR="000B102E" w:rsidRPr="00245DA1" w:rsidRDefault="000B102E" w:rsidP="00150A69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45D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</w:tr>
      <w:tr w:rsidR="000B102E" w:rsidTr="00150A69">
        <w:tc>
          <w:tcPr>
            <w:tcW w:w="709" w:type="dxa"/>
          </w:tcPr>
          <w:p w:rsidR="000B102E" w:rsidRPr="00551217" w:rsidRDefault="000B102E" w:rsidP="00150A69">
            <w:pPr>
              <w:pStyle w:val="a6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</w:t>
            </w:r>
          </w:p>
        </w:tc>
        <w:tc>
          <w:tcPr>
            <w:tcW w:w="6804" w:type="dxa"/>
          </w:tcPr>
          <w:p w:rsidR="000B102E" w:rsidRDefault="000B102E" w:rsidP="00BE01FC">
            <w:pPr>
              <w:pStyle w:val="100"/>
              <w:shd w:val="clear" w:color="auto" w:fill="auto"/>
              <w:spacing w:line="230" w:lineRule="exact"/>
              <w:ind w:left="20" w:right="40" w:firstLine="0"/>
              <w:jc w:val="left"/>
              <w:rPr>
                <w:b w:val="0"/>
                <w:sz w:val="24"/>
                <w:szCs w:val="24"/>
              </w:rPr>
            </w:pPr>
            <w:r w:rsidRPr="000C654A">
              <w:rPr>
                <w:b w:val="0"/>
                <w:sz w:val="24"/>
                <w:szCs w:val="24"/>
              </w:rPr>
              <w:t>Основные химические понятия.</w:t>
            </w:r>
          </w:p>
          <w:p w:rsidR="00BE01FC" w:rsidRPr="00BE01FC" w:rsidRDefault="00BE01FC" w:rsidP="00BE01FC">
            <w:pPr>
              <w:pStyle w:val="100"/>
              <w:shd w:val="clear" w:color="auto" w:fill="auto"/>
              <w:spacing w:line="230" w:lineRule="exact"/>
              <w:ind w:left="20"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Практических работ</w:t>
            </w:r>
          </w:p>
        </w:tc>
        <w:tc>
          <w:tcPr>
            <w:tcW w:w="1843" w:type="dxa"/>
          </w:tcPr>
          <w:p w:rsidR="000B102E" w:rsidRDefault="000B102E" w:rsidP="000B102E">
            <w:pPr>
              <w:pStyle w:val="a6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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</w:t>
            </w:r>
          </w:p>
          <w:p w:rsidR="00BE01FC" w:rsidRPr="00551217" w:rsidRDefault="00BE01FC" w:rsidP="000B102E">
            <w:pPr>
              <w:pStyle w:val="a6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</w:t>
            </w:r>
          </w:p>
        </w:tc>
      </w:tr>
      <w:tr w:rsidR="000B102E" w:rsidTr="00150A69">
        <w:tc>
          <w:tcPr>
            <w:tcW w:w="709" w:type="dxa"/>
          </w:tcPr>
          <w:p w:rsidR="000B102E" w:rsidRPr="00551217" w:rsidRDefault="000B102E" w:rsidP="000B102E">
            <w:pPr>
              <w:pStyle w:val="a6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</w:t>
            </w:r>
          </w:p>
        </w:tc>
        <w:tc>
          <w:tcPr>
            <w:tcW w:w="6804" w:type="dxa"/>
          </w:tcPr>
          <w:p w:rsidR="000B102E" w:rsidRPr="000C654A" w:rsidRDefault="000B102E" w:rsidP="000B102E">
            <w:pPr>
              <w:pStyle w:val="100"/>
              <w:shd w:val="clear" w:color="auto" w:fill="auto"/>
              <w:spacing w:line="230" w:lineRule="exact"/>
              <w:ind w:left="20" w:right="20" w:firstLine="0"/>
              <w:jc w:val="left"/>
              <w:rPr>
                <w:b w:val="0"/>
                <w:sz w:val="24"/>
                <w:szCs w:val="24"/>
              </w:rPr>
            </w:pPr>
            <w:r w:rsidRPr="000C654A">
              <w:rPr>
                <w:b w:val="0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  <w:p w:rsidR="000B102E" w:rsidRPr="000C654A" w:rsidRDefault="000B102E" w:rsidP="000B102E">
            <w:pPr>
              <w:pStyle w:val="100"/>
              <w:shd w:val="clear" w:color="auto" w:fill="auto"/>
              <w:spacing w:line="230" w:lineRule="exact"/>
              <w:ind w:left="20" w:right="4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02E" w:rsidRDefault="000B102E" w:rsidP="000B102E">
            <w:pPr>
              <w:pStyle w:val="a6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</w:t>
            </w:r>
          </w:p>
        </w:tc>
      </w:tr>
      <w:tr w:rsidR="000B102E" w:rsidTr="00150A69">
        <w:tc>
          <w:tcPr>
            <w:tcW w:w="709" w:type="dxa"/>
          </w:tcPr>
          <w:p w:rsidR="000B102E" w:rsidRPr="00551217" w:rsidRDefault="000B102E" w:rsidP="000B102E">
            <w:pPr>
              <w:pStyle w:val="a6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</w:t>
            </w:r>
          </w:p>
        </w:tc>
        <w:tc>
          <w:tcPr>
            <w:tcW w:w="6804" w:type="dxa"/>
          </w:tcPr>
          <w:p w:rsidR="000B102E" w:rsidRPr="000C654A" w:rsidRDefault="000B102E" w:rsidP="000B102E">
            <w:pPr>
              <w:pStyle w:val="100"/>
              <w:shd w:val="clear" w:color="auto" w:fill="auto"/>
              <w:spacing w:line="230" w:lineRule="exact"/>
              <w:ind w:left="20" w:right="20" w:firstLine="0"/>
              <w:jc w:val="left"/>
              <w:rPr>
                <w:b w:val="0"/>
                <w:sz w:val="24"/>
                <w:szCs w:val="24"/>
              </w:rPr>
            </w:pPr>
            <w:r w:rsidRPr="000C654A">
              <w:rPr>
                <w:b w:val="0"/>
                <w:sz w:val="24"/>
                <w:szCs w:val="24"/>
              </w:rPr>
              <w:t>Строение вещества</w:t>
            </w:r>
          </w:p>
        </w:tc>
        <w:tc>
          <w:tcPr>
            <w:tcW w:w="1843" w:type="dxa"/>
          </w:tcPr>
          <w:p w:rsidR="000B102E" w:rsidRDefault="000B102E" w:rsidP="000B102E">
            <w:pPr>
              <w:pStyle w:val="a6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</w:t>
            </w:r>
          </w:p>
        </w:tc>
      </w:tr>
      <w:tr w:rsidR="000B102E" w:rsidTr="00150A69">
        <w:tc>
          <w:tcPr>
            <w:tcW w:w="709" w:type="dxa"/>
          </w:tcPr>
          <w:p w:rsidR="000B102E" w:rsidRPr="00221878" w:rsidRDefault="000B102E" w:rsidP="000B102E">
            <w:pPr>
              <w:pStyle w:val="a6"/>
              <w:ind w:left="0"/>
              <w:jc w:val="center"/>
              <w:rPr>
                <w:rFonts w:ascii="Symbol" w:hAnsi="Symbol" w:cs="Symbol"/>
                <w:b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0B102E" w:rsidRDefault="000B102E" w:rsidP="000B102E">
            <w:pPr>
              <w:pStyle w:val="100"/>
              <w:shd w:val="clear" w:color="auto" w:fill="auto"/>
              <w:spacing w:line="230" w:lineRule="exact"/>
              <w:ind w:left="20" w:right="20" w:firstLine="0"/>
              <w:jc w:val="left"/>
              <w:rPr>
                <w:b w:val="0"/>
                <w:sz w:val="24"/>
                <w:szCs w:val="24"/>
              </w:rPr>
            </w:pPr>
            <w:r w:rsidRPr="000C654A">
              <w:rPr>
                <w:b w:val="0"/>
                <w:sz w:val="24"/>
                <w:szCs w:val="24"/>
              </w:rPr>
              <w:t>ИТОГО</w:t>
            </w:r>
          </w:p>
          <w:p w:rsidR="00BE01FC" w:rsidRPr="000C654A" w:rsidRDefault="00BE01FC" w:rsidP="000B102E">
            <w:pPr>
              <w:pStyle w:val="100"/>
              <w:shd w:val="clear" w:color="auto" w:fill="auto"/>
              <w:spacing w:line="230" w:lineRule="exact"/>
              <w:ind w:left="20" w:right="2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Практических работ</w:t>
            </w:r>
          </w:p>
        </w:tc>
        <w:tc>
          <w:tcPr>
            <w:tcW w:w="1843" w:type="dxa"/>
          </w:tcPr>
          <w:p w:rsidR="000B102E" w:rsidRDefault="000B102E" w:rsidP="000B102E">
            <w:pPr>
              <w:pStyle w:val="a6"/>
              <w:ind w:left="0"/>
              <w:jc w:val="center"/>
              <w:rPr>
                <w:rFonts w:ascii="Symbol" w:hAnsi="Symbol" w:cs="Symbol"/>
                <w:b/>
                <w:sz w:val="26"/>
                <w:szCs w:val="26"/>
                <w:lang w:val="ru-RU"/>
              </w:rPr>
            </w:pPr>
            <w:r w:rsidRPr="00221878">
              <w:rPr>
                <w:rFonts w:ascii="Symbol" w:hAnsi="Symbol" w:cs="Symbol"/>
                <w:b/>
                <w:sz w:val="26"/>
                <w:szCs w:val="26"/>
                <w:lang w:val="ru-RU"/>
              </w:rPr>
              <w:t></w:t>
            </w:r>
            <w:r w:rsidRPr="00221878">
              <w:rPr>
                <w:rFonts w:ascii="Symbol" w:hAnsi="Symbol" w:cs="Symbol"/>
                <w:b/>
                <w:sz w:val="26"/>
                <w:szCs w:val="26"/>
                <w:lang w:val="ru-RU"/>
              </w:rPr>
              <w:t></w:t>
            </w:r>
          </w:p>
          <w:p w:rsidR="00BE01FC" w:rsidRPr="00221878" w:rsidRDefault="00BE01FC" w:rsidP="000B102E">
            <w:pPr>
              <w:pStyle w:val="a6"/>
              <w:ind w:left="0"/>
              <w:jc w:val="center"/>
              <w:rPr>
                <w:rFonts w:ascii="Symbol" w:hAnsi="Symbol" w:cs="Symbol"/>
                <w:b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b/>
                <w:sz w:val="26"/>
                <w:szCs w:val="26"/>
                <w:lang w:val="ru-RU"/>
              </w:rPr>
              <w:t></w:t>
            </w:r>
          </w:p>
        </w:tc>
      </w:tr>
    </w:tbl>
    <w:p w:rsidR="000B102E" w:rsidRPr="00245DA1" w:rsidRDefault="000B102E" w:rsidP="000B102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B102E" w:rsidRDefault="000B102E" w:rsidP="000B102E">
      <w:pPr>
        <w:jc w:val="center"/>
        <w:rPr>
          <w:lang w:val="ru-RU"/>
        </w:rPr>
      </w:pPr>
    </w:p>
    <w:p w:rsidR="00733B25" w:rsidRPr="00733B25" w:rsidRDefault="00733B25" w:rsidP="00733B25">
      <w:pPr>
        <w:rPr>
          <w:lang w:val="ru-RU"/>
        </w:rPr>
      </w:pPr>
    </w:p>
    <w:sectPr w:rsidR="00733B25" w:rsidRPr="00733B25" w:rsidSect="006813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66" w:rsidRDefault="00116466" w:rsidP="00681363">
      <w:pPr>
        <w:spacing w:after="0" w:line="240" w:lineRule="auto"/>
      </w:pPr>
      <w:r>
        <w:separator/>
      </w:r>
    </w:p>
  </w:endnote>
  <w:endnote w:type="continuationSeparator" w:id="0">
    <w:p w:rsidR="00116466" w:rsidRDefault="00116466" w:rsidP="0068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721534"/>
      <w:docPartObj>
        <w:docPartGallery w:val="Page Numbers (Bottom of Page)"/>
        <w:docPartUnique/>
      </w:docPartObj>
    </w:sdtPr>
    <w:sdtContent>
      <w:p w:rsidR="00681363" w:rsidRDefault="00A547AB">
        <w:pPr>
          <w:pStyle w:val="aa"/>
          <w:jc w:val="right"/>
        </w:pPr>
        <w:r>
          <w:fldChar w:fldCharType="begin"/>
        </w:r>
        <w:r w:rsidR="00681363">
          <w:instrText>PAGE   \* MERGEFORMAT</w:instrText>
        </w:r>
        <w:r>
          <w:fldChar w:fldCharType="separate"/>
        </w:r>
        <w:r w:rsidR="008340B8" w:rsidRPr="008340B8">
          <w:rPr>
            <w:noProof/>
            <w:lang w:val="ru-RU"/>
          </w:rPr>
          <w:t>4</w:t>
        </w:r>
        <w:r>
          <w:fldChar w:fldCharType="end"/>
        </w:r>
      </w:p>
    </w:sdtContent>
  </w:sdt>
  <w:p w:rsidR="00681363" w:rsidRDefault="006813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66" w:rsidRDefault="00116466" w:rsidP="00681363">
      <w:pPr>
        <w:spacing w:after="0" w:line="240" w:lineRule="auto"/>
      </w:pPr>
      <w:r>
        <w:separator/>
      </w:r>
    </w:p>
  </w:footnote>
  <w:footnote w:type="continuationSeparator" w:id="0">
    <w:p w:rsidR="00116466" w:rsidRDefault="00116466" w:rsidP="0068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35"/>
    <w:multiLevelType w:val="hybridMultilevel"/>
    <w:tmpl w:val="00EA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8C6"/>
    <w:multiLevelType w:val="hybridMultilevel"/>
    <w:tmpl w:val="2BE0A31C"/>
    <w:lvl w:ilvl="0" w:tplc="7286E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3CF"/>
    <w:multiLevelType w:val="multilevel"/>
    <w:tmpl w:val="98962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B1477"/>
    <w:multiLevelType w:val="multilevel"/>
    <w:tmpl w:val="914A6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4">
    <w:nsid w:val="260971CE"/>
    <w:multiLevelType w:val="multilevel"/>
    <w:tmpl w:val="7E6E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B77EC"/>
    <w:multiLevelType w:val="hybridMultilevel"/>
    <w:tmpl w:val="C756B21E"/>
    <w:lvl w:ilvl="0" w:tplc="D2DE397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904811"/>
    <w:multiLevelType w:val="hybridMultilevel"/>
    <w:tmpl w:val="0C208464"/>
    <w:lvl w:ilvl="0" w:tplc="B6FC8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1016B"/>
    <w:multiLevelType w:val="multilevel"/>
    <w:tmpl w:val="914A6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7"/>
    <w:rsid w:val="00000676"/>
    <w:rsid w:val="00033223"/>
    <w:rsid w:val="000B102E"/>
    <w:rsid w:val="00116466"/>
    <w:rsid w:val="00192790"/>
    <w:rsid w:val="00241739"/>
    <w:rsid w:val="00302B17"/>
    <w:rsid w:val="00416CC3"/>
    <w:rsid w:val="00436639"/>
    <w:rsid w:val="004A2C8C"/>
    <w:rsid w:val="00572DEA"/>
    <w:rsid w:val="005A1A98"/>
    <w:rsid w:val="00681363"/>
    <w:rsid w:val="00733B25"/>
    <w:rsid w:val="007D0EB4"/>
    <w:rsid w:val="008340B8"/>
    <w:rsid w:val="008367A6"/>
    <w:rsid w:val="00902E77"/>
    <w:rsid w:val="009C2F2A"/>
    <w:rsid w:val="00A07F28"/>
    <w:rsid w:val="00A547AB"/>
    <w:rsid w:val="00BE01FC"/>
    <w:rsid w:val="00C145A0"/>
    <w:rsid w:val="00C16CF4"/>
    <w:rsid w:val="00F16F55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2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33B25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733B25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theme="minorBidi"/>
      <w:lang w:val="ru-RU"/>
    </w:rPr>
  </w:style>
  <w:style w:type="paragraph" w:customStyle="1" w:styleId="a5">
    <w:name w:val="Базовый"/>
    <w:uiPriority w:val="99"/>
    <w:rsid w:val="00733B2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3B25"/>
    <w:pPr>
      <w:ind w:left="720"/>
      <w:contextualSpacing/>
    </w:pPr>
  </w:style>
  <w:style w:type="character" w:customStyle="1" w:styleId="a7">
    <w:name w:val="Основной текст + Полужирный"/>
    <w:basedOn w:val="a4"/>
    <w:rsid w:val="00733B2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0B10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B102E"/>
    <w:pPr>
      <w:widowControl w:val="0"/>
      <w:shd w:val="clear" w:color="auto" w:fill="FFFFFF"/>
      <w:spacing w:after="0" w:line="221" w:lineRule="exact"/>
      <w:ind w:hanging="280"/>
      <w:jc w:val="center"/>
    </w:pPr>
    <w:rPr>
      <w:rFonts w:ascii="Times New Roman" w:hAnsi="Times New Roman"/>
      <w:b/>
      <w:bCs/>
      <w:sz w:val="20"/>
      <w:szCs w:val="20"/>
      <w:lang w:val="ru-RU"/>
    </w:rPr>
  </w:style>
  <w:style w:type="character" w:customStyle="1" w:styleId="105pt">
    <w:name w:val="Основной текст + 10;5 pt;Курсив"/>
    <w:basedOn w:val="a4"/>
    <w:rsid w:val="000B1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(10) + Не полужирный"/>
    <w:basedOn w:val="10"/>
    <w:rsid w:val="000B10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363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68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363"/>
    <w:rPr>
      <w:rFonts w:ascii="Calibri" w:eastAsia="Times New Roman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0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2B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cp:lastPrinted>2017-03-21T20:10:00Z</cp:lastPrinted>
  <dcterms:created xsi:type="dcterms:W3CDTF">2018-06-16T13:37:00Z</dcterms:created>
  <dcterms:modified xsi:type="dcterms:W3CDTF">2018-06-16T13:37:00Z</dcterms:modified>
</cp:coreProperties>
</file>